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764" w:rsidRPr="008208FF" w:rsidRDefault="00EB3764" w:rsidP="00EB3764">
      <w:pPr>
        <w:spacing w:after="0" w:line="240" w:lineRule="auto"/>
        <w:contextualSpacing/>
        <w:jc w:val="center"/>
        <w:rPr>
          <w:rFonts w:ascii="Times New Roman" w:eastAsia="Times New Roman" w:hAnsi="Times New Roman" w:cs="Times New Roman"/>
          <w:bCs/>
          <w:color w:val="000000"/>
          <w:sz w:val="24"/>
          <w:szCs w:val="24"/>
        </w:rPr>
      </w:pPr>
      <w:r w:rsidRPr="008208FF">
        <w:rPr>
          <w:rFonts w:ascii="Times New Roman" w:eastAsia="Times New Roman" w:hAnsi="Times New Roman" w:cs="Times New Roman"/>
          <w:bCs/>
          <w:color w:val="000000"/>
          <w:sz w:val="24"/>
          <w:szCs w:val="24"/>
        </w:rPr>
        <w:t>ABSTRACT</w:t>
      </w:r>
    </w:p>
    <w:p w:rsidR="00EB3764" w:rsidRPr="008208FF" w:rsidRDefault="00EB3764" w:rsidP="00EB3764">
      <w:pPr>
        <w:spacing w:after="0" w:line="240" w:lineRule="auto"/>
        <w:contextualSpacing/>
        <w:jc w:val="center"/>
        <w:rPr>
          <w:rFonts w:ascii="Times New Roman" w:eastAsia="Times New Roman" w:hAnsi="Times New Roman" w:cs="Times New Roman"/>
          <w:bCs/>
          <w:color w:val="000000"/>
          <w:sz w:val="24"/>
          <w:szCs w:val="24"/>
        </w:rPr>
      </w:pPr>
    </w:p>
    <w:p w:rsidR="00EB3764" w:rsidRPr="008208FF" w:rsidRDefault="00EB3764" w:rsidP="00EB3764">
      <w:pPr>
        <w:spacing w:after="0" w:line="240" w:lineRule="auto"/>
        <w:contextualSpacing/>
        <w:rPr>
          <w:rFonts w:ascii="Times New Roman" w:eastAsia="Times New Roman" w:hAnsi="Times New Roman" w:cs="Times New Roman"/>
          <w:sz w:val="24"/>
          <w:szCs w:val="24"/>
        </w:rPr>
      </w:pPr>
      <w:r w:rsidRPr="008208FF">
        <w:rPr>
          <w:rFonts w:ascii="Times New Roman" w:eastAsia="Times New Roman" w:hAnsi="Times New Roman" w:cs="Times New Roman"/>
          <w:bCs/>
          <w:color w:val="000000"/>
          <w:sz w:val="24"/>
          <w:szCs w:val="24"/>
        </w:rPr>
        <w:t>KELLYNOEL WALDORF. “</w:t>
      </w:r>
      <w:proofErr w:type="gramStart"/>
      <w:r w:rsidRPr="008208FF">
        <w:rPr>
          <w:rFonts w:ascii="Times New Roman" w:eastAsia="Times New Roman" w:hAnsi="Times New Roman" w:cs="Times New Roman"/>
          <w:bCs/>
          <w:color w:val="000000"/>
          <w:sz w:val="24"/>
          <w:szCs w:val="24"/>
        </w:rPr>
        <w:t>the</w:t>
      </w:r>
      <w:proofErr w:type="gramEnd"/>
      <w:r w:rsidRPr="008208FF">
        <w:rPr>
          <w:rFonts w:ascii="Times New Roman" w:eastAsia="Times New Roman" w:hAnsi="Times New Roman" w:cs="Times New Roman"/>
          <w:bCs/>
          <w:color w:val="000000"/>
          <w:sz w:val="24"/>
          <w:szCs w:val="24"/>
        </w:rPr>
        <w:t xml:space="preserve"> Virginia Woolf Cubs or something like that”:</w:t>
      </w:r>
      <w:r w:rsidRPr="008208FF">
        <w:rPr>
          <w:rFonts w:ascii="Times New Roman" w:eastAsia="Times New Roman" w:hAnsi="Times New Roman" w:cs="Times New Roman"/>
          <w:sz w:val="24"/>
          <w:szCs w:val="24"/>
        </w:rPr>
        <w:t xml:space="preserve"> </w:t>
      </w:r>
      <w:r w:rsidRPr="008208FF">
        <w:rPr>
          <w:rFonts w:ascii="Times New Roman" w:eastAsia="Times New Roman" w:hAnsi="Times New Roman" w:cs="Times New Roman"/>
          <w:bCs/>
          <w:color w:val="000000"/>
          <w:sz w:val="24"/>
          <w:szCs w:val="24"/>
        </w:rPr>
        <w:t xml:space="preserve">Identity construction and symbolic power through the social labeling of GSM women. (Under the direction of Professor Agnes </w:t>
      </w:r>
      <w:proofErr w:type="spellStart"/>
      <w:r w:rsidRPr="008208FF">
        <w:rPr>
          <w:rFonts w:ascii="Times New Roman" w:eastAsia="Times New Roman" w:hAnsi="Times New Roman" w:cs="Times New Roman"/>
          <w:bCs/>
          <w:color w:val="000000"/>
          <w:sz w:val="24"/>
          <w:szCs w:val="24"/>
        </w:rPr>
        <w:t>Bolonyai</w:t>
      </w:r>
      <w:proofErr w:type="spellEnd"/>
      <w:r w:rsidRPr="008208FF">
        <w:rPr>
          <w:rFonts w:ascii="Times New Roman" w:eastAsia="Times New Roman" w:hAnsi="Times New Roman" w:cs="Times New Roman"/>
          <w:bCs/>
          <w:color w:val="000000"/>
          <w:sz w:val="24"/>
          <w:szCs w:val="24"/>
        </w:rPr>
        <w:t>.)</w:t>
      </w:r>
    </w:p>
    <w:p w:rsidR="00EB3764" w:rsidRPr="008208FF" w:rsidRDefault="00EB3764" w:rsidP="00EB3764">
      <w:pPr>
        <w:spacing w:after="0" w:line="240" w:lineRule="auto"/>
        <w:contextualSpacing/>
        <w:rPr>
          <w:rFonts w:ascii="Times New Roman" w:eastAsia="Times New Roman" w:hAnsi="Times New Roman" w:cs="Times New Roman"/>
          <w:bCs/>
          <w:color w:val="000000"/>
          <w:sz w:val="24"/>
          <w:szCs w:val="24"/>
        </w:rPr>
      </w:pPr>
    </w:p>
    <w:p w:rsidR="00EB3764" w:rsidRPr="008208FF" w:rsidRDefault="00EB3764" w:rsidP="00EB3764">
      <w:pPr>
        <w:spacing w:after="0" w:line="360" w:lineRule="auto"/>
        <w:ind w:firstLine="720"/>
        <w:contextualSpacing/>
        <w:rPr>
          <w:rFonts w:ascii="Times New Roman" w:eastAsia="Times New Roman" w:hAnsi="Times New Roman" w:cs="Times New Roman"/>
          <w:color w:val="000000"/>
          <w:sz w:val="24"/>
          <w:szCs w:val="24"/>
        </w:rPr>
      </w:pPr>
      <w:r w:rsidRPr="008208FF">
        <w:rPr>
          <w:rFonts w:ascii="Times New Roman" w:eastAsia="Times New Roman" w:hAnsi="Times New Roman" w:cs="Times New Roman"/>
          <w:color w:val="000000"/>
          <w:sz w:val="24"/>
          <w:szCs w:val="24"/>
        </w:rPr>
        <w:t xml:space="preserve">In the United States, struggles related to gender, sexual, and romantic minority (GSM) identity labels </w:t>
      </w:r>
      <w:proofErr w:type="gramStart"/>
      <w:r w:rsidRPr="008208FF">
        <w:rPr>
          <w:rFonts w:ascii="Times New Roman" w:eastAsia="Times New Roman" w:hAnsi="Times New Roman" w:cs="Times New Roman"/>
          <w:color w:val="000000"/>
          <w:sz w:val="24"/>
          <w:szCs w:val="24"/>
        </w:rPr>
        <w:t>can be seen</w:t>
      </w:r>
      <w:proofErr w:type="gramEnd"/>
      <w:r w:rsidRPr="008208FF">
        <w:rPr>
          <w:rFonts w:ascii="Times New Roman" w:eastAsia="Times New Roman" w:hAnsi="Times New Roman" w:cs="Times New Roman"/>
          <w:color w:val="000000"/>
          <w:sz w:val="24"/>
          <w:szCs w:val="24"/>
        </w:rPr>
        <w:t xml:space="preserve"> in popular media as well as the sociopolitical sphere. The fact that the politically correct terminology for many of these identities has been rapidly changing over the past few decades only escalates such tensions. Thus, social labels for GSM people prove to be a site of intense conflict and contestation. This paper interrogates these social labels, particularly in relation to GSM women—</w:t>
      </w:r>
      <w:proofErr w:type="gramStart"/>
      <w:r w:rsidRPr="008208FF">
        <w:rPr>
          <w:rFonts w:ascii="Times New Roman" w:eastAsia="Times New Roman" w:hAnsi="Times New Roman" w:cs="Times New Roman"/>
          <w:i/>
          <w:color w:val="000000"/>
          <w:sz w:val="24"/>
          <w:szCs w:val="24"/>
        </w:rPr>
        <w:t>What</w:t>
      </w:r>
      <w:proofErr w:type="gramEnd"/>
      <w:r w:rsidRPr="008208FF">
        <w:rPr>
          <w:rFonts w:ascii="Times New Roman" w:eastAsia="Times New Roman" w:hAnsi="Times New Roman" w:cs="Times New Roman"/>
          <w:i/>
          <w:color w:val="000000"/>
          <w:sz w:val="24"/>
          <w:szCs w:val="24"/>
        </w:rPr>
        <w:t xml:space="preserve"> </w:t>
      </w:r>
      <w:r w:rsidRPr="008208FF">
        <w:rPr>
          <w:rFonts w:ascii="Times New Roman" w:eastAsia="Times New Roman" w:hAnsi="Times New Roman" w:cs="Times New Roman"/>
          <w:i/>
          <w:iCs/>
          <w:color w:val="000000"/>
          <w:sz w:val="24"/>
          <w:szCs w:val="24"/>
        </w:rPr>
        <w:t xml:space="preserve">tensions exist in the struggles over the symbolic power of naming regarding GSM women’s identity construction by the self and other? How do GSM women navigate these tensions of social labeling and construct meaningful identities by positioning themselves </w:t>
      </w:r>
      <w:r w:rsidRPr="008208FF">
        <w:rPr>
          <w:rFonts w:ascii="Times New Roman" w:eastAsia="Times New Roman" w:hAnsi="Times New Roman" w:cs="Times New Roman"/>
          <w:i/>
          <w:iCs/>
          <w:color w:val="222222"/>
          <w:sz w:val="24"/>
          <w:szCs w:val="24"/>
          <w:shd w:val="clear" w:color="auto" w:fill="FFFFFF"/>
        </w:rPr>
        <w:t>vis-à-vis</w:t>
      </w:r>
      <w:r w:rsidRPr="008208FF">
        <w:rPr>
          <w:rFonts w:ascii="Times New Roman" w:eastAsia="Times New Roman" w:hAnsi="Times New Roman" w:cs="Times New Roman"/>
          <w:i/>
          <w:iCs/>
          <w:color w:val="000000"/>
          <w:sz w:val="24"/>
          <w:szCs w:val="24"/>
        </w:rPr>
        <w:t xml:space="preserve"> various social labels and, in turn, broader ideologies and sociocultural norms? </w:t>
      </w:r>
    </w:p>
    <w:p w:rsidR="00EB3764" w:rsidRPr="008208FF" w:rsidRDefault="00EB3764" w:rsidP="00EB3764">
      <w:pPr>
        <w:spacing w:after="0" w:line="360" w:lineRule="auto"/>
        <w:ind w:firstLine="720"/>
        <w:contextualSpacing/>
        <w:rPr>
          <w:rFonts w:ascii="Times New Roman" w:eastAsia="Times New Roman" w:hAnsi="Times New Roman" w:cs="Times New Roman"/>
          <w:color w:val="000000"/>
          <w:sz w:val="24"/>
          <w:szCs w:val="24"/>
        </w:rPr>
      </w:pPr>
      <w:r w:rsidRPr="008208FF">
        <w:rPr>
          <w:rFonts w:ascii="Times New Roman" w:eastAsia="Times New Roman" w:hAnsi="Times New Roman" w:cs="Times New Roman"/>
          <w:color w:val="000000"/>
          <w:sz w:val="24"/>
          <w:szCs w:val="24"/>
        </w:rPr>
        <w:t xml:space="preserve">Using a methodologically plural queer linguistics approach, I provide quantitative analysis of survey data from 120 participants (GSM and non-GSM) using logistic regression to explore trends in perception of GSM-related lexical items as well as qualitative analysis of nine interviews with self-identified GSM women to examine the tensions therein. </w:t>
      </w:r>
      <w:proofErr w:type="gramStart"/>
      <w:r w:rsidRPr="008208FF">
        <w:rPr>
          <w:rFonts w:ascii="Times New Roman" w:eastAsia="Times New Roman" w:hAnsi="Times New Roman" w:cs="Times New Roman"/>
          <w:color w:val="000000"/>
          <w:sz w:val="24"/>
          <w:szCs w:val="24"/>
        </w:rPr>
        <w:t xml:space="preserve">Building from Bourdieu’s (1991) conception of nomination as a struggle for symbolic power, I use </w:t>
      </w:r>
      <w:proofErr w:type="spellStart"/>
      <w:r w:rsidRPr="008208FF">
        <w:rPr>
          <w:rFonts w:ascii="Times New Roman" w:eastAsia="Times New Roman" w:hAnsi="Times New Roman" w:cs="Times New Roman"/>
          <w:color w:val="000000"/>
          <w:sz w:val="24"/>
          <w:szCs w:val="24"/>
        </w:rPr>
        <w:t>Bucholtz</w:t>
      </w:r>
      <w:proofErr w:type="spellEnd"/>
      <w:r w:rsidRPr="008208FF">
        <w:rPr>
          <w:rFonts w:ascii="Times New Roman" w:eastAsia="Times New Roman" w:hAnsi="Times New Roman" w:cs="Times New Roman"/>
          <w:color w:val="000000"/>
          <w:sz w:val="24"/>
          <w:szCs w:val="24"/>
        </w:rPr>
        <w:t xml:space="preserve"> and Hall’s (2004) tactics of </w:t>
      </w:r>
      <w:proofErr w:type="spellStart"/>
      <w:r w:rsidRPr="008208FF">
        <w:rPr>
          <w:rFonts w:ascii="Times New Roman" w:eastAsia="Times New Roman" w:hAnsi="Times New Roman" w:cs="Times New Roman"/>
          <w:color w:val="000000"/>
          <w:sz w:val="24"/>
          <w:szCs w:val="24"/>
        </w:rPr>
        <w:t>intersubjectivity</w:t>
      </w:r>
      <w:proofErr w:type="spellEnd"/>
      <w:r w:rsidRPr="008208FF">
        <w:rPr>
          <w:rFonts w:ascii="Times New Roman" w:eastAsia="Times New Roman" w:hAnsi="Times New Roman" w:cs="Times New Roman"/>
          <w:color w:val="000000"/>
          <w:sz w:val="24"/>
          <w:szCs w:val="24"/>
        </w:rPr>
        <w:t xml:space="preserve"> as analytical tools for exploring the ways GSM position themselves and take stances (Du Bois, 2007; Ochs, 1996) in relation to social labels which, in turn, serve to align with or resist dominant societal structures and ideologies which are dialogically (Bakhtin, 1981, 1986) linked to the words.</w:t>
      </w:r>
      <w:proofErr w:type="gramEnd"/>
      <w:r w:rsidRPr="008208FF">
        <w:rPr>
          <w:rFonts w:ascii="Times New Roman" w:eastAsia="Times New Roman" w:hAnsi="Times New Roman" w:cs="Times New Roman"/>
          <w:color w:val="000000"/>
          <w:sz w:val="24"/>
          <w:szCs w:val="24"/>
        </w:rPr>
        <w:t xml:space="preserve"> I argue that many of the tensions of these words stem from a lack of definitional and/or </w:t>
      </w:r>
      <w:proofErr w:type="spellStart"/>
      <w:r w:rsidRPr="008208FF">
        <w:rPr>
          <w:rFonts w:ascii="Times New Roman" w:eastAsia="Times New Roman" w:hAnsi="Times New Roman" w:cs="Times New Roman"/>
          <w:color w:val="000000"/>
          <w:sz w:val="24"/>
          <w:szCs w:val="24"/>
        </w:rPr>
        <w:t>connotational</w:t>
      </w:r>
      <w:proofErr w:type="spellEnd"/>
      <w:r w:rsidRPr="008208FF">
        <w:rPr>
          <w:rFonts w:ascii="Times New Roman" w:eastAsia="Times New Roman" w:hAnsi="Times New Roman" w:cs="Times New Roman"/>
          <w:color w:val="000000"/>
          <w:sz w:val="24"/>
          <w:szCs w:val="24"/>
        </w:rPr>
        <w:t xml:space="preserve"> consensus contributing to a struggle for symbolic power in which these GSM women try to construct positive and meaningful identities with words that often have low symbolic efficacy and carry immense ideological baggage. </w:t>
      </w:r>
    </w:p>
    <w:p w:rsidR="00EB3764" w:rsidRPr="008208FF" w:rsidRDefault="00EB3764" w:rsidP="00EB3764">
      <w:pPr>
        <w:spacing w:after="0" w:line="240" w:lineRule="auto"/>
        <w:contextualSpacing/>
        <w:rPr>
          <w:rFonts w:ascii="Times New Roman" w:eastAsia="Times New Roman" w:hAnsi="Times New Roman" w:cs="Times New Roman"/>
          <w:b/>
          <w:bCs/>
          <w:color w:val="000000"/>
          <w:sz w:val="24"/>
          <w:szCs w:val="24"/>
        </w:rPr>
      </w:pPr>
    </w:p>
    <w:p w:rsidR="00EB3764" w:rsidRPr="008208FF" w:rsidRDefault="00EB3764" w:rsidP="00EB3764">
      <w:pPr>
        <w:spacing w:after="0" w:line="240" w:lineRule="auto"/>
        <w:contextualSpacing/>
        <w:rPr>
          <w:rFonts w:ascii="Times New Roman" w:eastAsia="Times New Roman" w:hAnsi="Times New Roman" w:cs="Times New Roman"/>
          <w:b/>
          <w:bCs/>
          <w:color w:val="000000"/>
          <w:sz w:val="24"/>
          <w:szCs w:val="24"/>
        </w:rPr>
      </w:pPr>
    </w:p>
    <w:p w:rsidR="00EB3764" w:rsidRPr="008208FF" w:rsidRDefault="00EB3764" w:rsidP="00EB3764">
      <w:pPr>
        <w:spacing w:after="0" w:line="240" w:lineRule="auto"/>
        <w:contextualSpacing/>
        <w:rPr>
          <w:rFonts w:ascii="Times New Roman" w:eastAsia="Times New Roman" w:hAnsi="Times New Roman" w:cs="Times New Roman"/>
          <w:b/>
          <w:bCs/>
          <w:color w:val="000000"/>
          <w:sz w:val="24"/>
          <w:szCs w:val="24"/>
        </w:rPr>
      </w:pPr>
    </w:p>
    <w:p w:rsidR="00EB3764" w:rsidRPr="008208FF" w:rsidRDefault="00EB3764" w:rsidP="00EB3764">
      <w:pPr>
        <w:spacing w:after="0" w:line="240" w:lineRule="auto"/>
        <w:contextualSpacing/>
        <w:rPr>
          <w:rFonts w:ascii="Times New Roman" w:eastAsia="Times New Roman" w:hAnsi="Times New Roman" w:cs="Times New Roman"/>
          <w:b/>
          <w:bCs/>
          <w:color w:val="000000"/>
          <w:sz w:val="24"/>
          <w:szCs w:val="24"/>
        </w:rPr>
      </w:pPr>
    </w:p>
    <w:p w:rsidR="00EB3764" w:rsidRPr="008208FF" w:rsidRDefault="00EB3764" w:rsidP="00EB3764">
      <w:pPr>
        <w:spacing w:after="0" w:line="240" w:lineRule="auto"/>
        <w:contextualSpacing/>
        <w:rPr>
          <w:rFonts w:ascii="Times New Roman" w:eastAsia="Times New Roman" w:hAnsi="Times New Roman" w:cs="Times New Roman"/>
          <w:b/>
          <w:bCs/>
          <w:color w:val="000000"/>
          <w:sz w:val="24"/>
          <w:szCs w:val="24"/>
        </w:rPr>
      </w:pPr>
    </w:p>
    <w:p w:rsidR="002050C7" w:rsidRDefault="00EB3764">
      <w:bookmarkStart w:id="0" w:name="_GoBack"/>
      <w:bookmarkEnd w:id="0"/>
    </w:p>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764"/>
    <w:rsid w:val="001203C4"/>
    <w:rsid w:val="006874CE"/>
    <w:rsid w:val="00EB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63C8B-0951-4BE1-9826-87292D63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2018-05-10T13:55:00Z</dcterms:created>
  <dcterms:modified xsi:type="dcterms:W3CDTF">2018-05-10T13:55:00Z</dcterms:modified>
</cp:coreProperties>
</file>